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DF" w:rsidRPr="00750EDF" w:rsidRDefault="00750EDF" w:rsidP="00750EDF">
      <w:pPr>
        <w:spacing w:before="100" w:beforeAutospacing="1"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4"/>
          <w:lang w:val="en-US"/>
        </w:rPr>
      </w:pPr>
      <w:r w:rsidRPr="00750EDF">
        <w:rPr>
          <w:rFonts w:ascii="Comic Sans MS" w:eastAsia="Times New Roman" w:hAnsi="Comic Sans MS" w:cs="Times New Roman"/>
          <w:b/>
          <w:sz w:val="28"/>
          <w:szCs w:val="24"/>
          <w:lang w:val="en-US"/>
        </w:rPr>
        <w:t>St. Margaret’s Bay Elementary Student Success Plan</w:t>
      </w:r>
    </w:p>
    <w:p w:rsidR="00B22484" w:rsidRDefault="00FA6BB0" w:rsidP="00750EDF">
      <w:pPr>
        <w:spacing w:before="100" w:beforeAutospacing="1" w:after="0"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eastAsia="Times New Roman" w:hAnsi="Comic Sans MS" w:cs="Times New Roman"/>
          <w:sz w:val="28"/>
          <w:szCs w:val="24"/>
          <w:lang w:val="en-US"/>
        </w:rPr>
        <w:t xml:space="preserve">During the 2016-2017 school year the staff at St. Margaret’s Bay Elementary </w:t>
      </w:r>
      <w:r w:rsidR="00CE4FBF" w:rsidRPr="00CE4FBF">
        <w:rPr>
          <w:rFonts w:ascii="Comic Sans MS" w:eastAsia="Times New Roman" w:hAnsi="Comic Sans MS" w:cs="Times New Roman"/>
          <w:sz w:val="28"/>
          <w:szCs w:val="24"/>
          <w:lang w:val="en-US"/>
        </w:rPr>
        <w:t>reflect</w:t>
      </w:r>
      <w:r w:rsidR="00CE4FBF">
        <w:rPr>
          <w:rFonts w:ascii="Comic Sans MS" w:eastAsia="Times New Roman" w:hAnsi="Comic Sans MS" w:cs="Times New Roman"/>
          <w:sz w:val="28"/>
          <w:szCs w:val="24"/>
          <w:lang w:val="en-US"/>
        </w:rPr>
        <w:t xml:space="preserve">ed </w:t>
      </w:r>
      <w:r w:rsidR="00F74F1C">
        <w:rPr>
          <w:rFonts w:ascii="Comic Sans MS" w:eastAsia="Times New Roman" w:hAnsi="Comic Sans MS" w:cs="Times New Roman"/>
          <w:sz w:val="28"/>
          <w:szCs w:val="24"/>
          <w:lang w:val="en-US"/>
        </w:rPr>
        <w:t xml:space="preserve">on </w:t>
      </w:r>
      <w:r w:rsidR="00CE4FBF" w:rsidRPr="00CE4FBF">
        <w:rPr>
          <w:rFonts w:ascii="Comic Sans MS" w:eastAsia="Times New Roman" w:hAnsi="Comic Sans MS" w:cs="Times New Roman"/>
          <w:sz w:val="28"/>
          <w:szCs w:val="24"/>
          <w:lang w:val="en-US"/>
        </w:rPr>
        <w:t>students</w:t>
      </w:r>
      <w:r w:rsidR="00CE4FBF">
        <w:rPr>
          <w:rFonts w:ascii="Comic Sans MS" w:eastAsia="Times New Roman" w:hAnsi="Comic Sans MS" w:cs="Times New Roman"/>
          <w:sz w:val="28"/>
          <w:szCs w:val="24"/>
          <w:lang w:val="en-US"/>
        </w:rPr>
        <w:t>’ greatest strengths</w:t>
      </w:r>
      <w:r w:rsidR="00F74F1C">
        <w:rPr>
          <w:rFonts w:ascii="Comic Sans MS" w:eastAsia="Times New Roman" w:hAnsi="Comic Sans MS" w:cs="Times New Roman"/>
          <w:sz w:val="28"/>
          <w:szCs w:val="24"/>
          <w:lang w:val="en-US"/>
        </w:rPr>
        <w:t xml:space="preserve"> and greatest areas for growth b</w:t>
      </w:r>
      <w:r w:rsidR="00CE4FBF">
        <w:rPr>
          <w:rFonts w:ascii="Comic Sans MS" w:eastAsia="Times New Roman" w:hAnsi="Comic Sans MS" w:cs="Times New Roman"/>
          <w:sz w:val="28"/>
          <w:szCs w:val="24"/>
          <w:lang w:val="en-US"/>
        </w:rPr>
        <w:t xml:space="preserve">ased on </w:t>
      </w:r>
      <w:r w:rsidR="00F74F1C">
        <w:rPr>
          <w:rFonts w:ascii="Comic Sans MS" w:eastAsia="Times New Roman" w:hAnsi="Comic Sans MS" w:cs="Times New Roman"/>
          <w:sz w:val="28"/>
          <w:szCs w:val="24"/>
          <w:lang w:val="en-US"/>
        </w:rPr>
        <w:t>teachers’</w:t>
      </w:r>
      <w:r w:rsidR="00CE4FBF" w:rsidRPr="00CE4FBF">
        <w:rPr>
          <w:rFonts w:ascii="Comic Sans MS" w:eastAsia="Times New Roman" w:hAnsi="Comic Sans MS" w:cs="Times New Roman"/>
          <w:sz w:val="28"/>
          <w:szCs w:val="24"/>
          <w:lang w:val="en-US"/>
        </w:rPr>
        <w:t xml:space="preserve"> ongoing classroom assessments</w:t>
      </w:r>
      <w:r w:rsidR="00CE4FBF">
        <w:rPr>
          <w:rFonts w:ascii="Comic Sans MS" w:eastAsia="Times New Roman" w:hAnsi="Comic Sans MS" w:cs="Times New Roman"/>
          <w:sz w:val="28"/>
          <w:szCs w:val="24"/>
          <w:lang w:val="en-US"/>
        </w:rPr>
        <w:t xml:space="preserve"> and </w:t>
      </w:r>
      <w:r w:rsidR="00CE4FBF" w:rsidRPr="00CE4FBF">
        <w:rPr>
          <w:rFonts w:ascii="Comic Sans MS" w:eastAsia="Times New Roman" w:hAnsi="Comic Sans MS" w:cs="Times New Roman"/>
          <w:sz w:val="28"/>
          <w:szCs w:val="24"/>
          <w:lang w:val="en-US"/>
        </w:rPr>
        <w:t xml:space="preserve">observations from previous years. </w:t>
      </w:r>
      <w:r w:rsidR="00F74F1C">
        <w:rPr>
          <w:rFonts w:ascii="Comic Sans MS" w:eastAsia="Times New Roman" w:hAnsi="Comic Sans MS" w:cs="Times New Roman"/>
          <w:sz w:val="28"/>
          <w:szCs w:val="24"/>
          <w:lang w:val="en-US"/>
        </w:rPr>
        <w:t xml:space="preserve">We then reviewed </w:t>
      </w:r>
      <w:r w:rsidR="00CE4FBF" w:rsidRPr="00CE4FBF">
        <w:rPr>
          <w:rFonts w:ascii="Comic Sans MS" w:hAnsi="Comic Sans MS"/>
          <w:sz w:val="28"/>
        </w:rPr>
        <w:t xml:space="preserve">our school based data in </w:t>
      </w:r>
      <w:r w:rsidR="00F74F1C">
        <w:rPr>
          <w:rFonts w:ascii="Comic Sans MS" w:hAnsi="Comic Sans MS"/>
          <w:sz w:val="28"/>
        </w:rPr>
        <w:t xml:space="preserve">the areas of Math and Literacy and </w:t>
      </w:r>
      <w:r w:rsidR="00CE4FBF" w:rsidRPr="00CE4FBF">
        <w:rPr>
          <w:rFonts w:ascii="Comic Sans MS" w:hAnsi="Comic Sans MS"/>
          <w:sz w:val="28"/>
        </w:rPr>
        <w:t xml:space="preserve">student’s results on external assessments in the areas of Math and Literacy. </w:t>
      </w:r>
    </w:p>
    <w:p w:rsidR="0013318A" w:rsidRDefault="001E7F82" w:rsidP="00750EDF">
      <w:pPr>
        <w:spacing w:before="100" w:beforeAutospacing="1" w:after="0"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eastAsia="Times New Roman" w:hAnsi="Comic Sans MS" w:cs="Times New Roman"/>
          <w:sz w:val="28"/>
          <w:szCs w:val="24"/>
          <w:lang w:val="en-US"/>
        </w:rPr>
        <w:t>By reflecting on our student</w:t>
      </w:r>
      <w:r w:rsidR="00CE4FBF" w:rsidRPr="00CE4FBF">
        <w:rPr>
          <w:rFonts w:ascii="Comic Sans MS" w:eastAsia="Times New Roman" w:hAnsi="Comic Sans MS" w:cs="Times New Roman"/>
          <w:sz w:val="28"/>
          <w:szCs w:val="24"/>
          <w:lang w:val="en-US"/>
        </w:rPr>
        <w:t>s</w:t>
      </w:r>
      <w:r>
        <w:rPr>
          <w:rFonts w:ascii="Comic Sans MS" w:eastAsia="Times New Roman" w:hAnsi="Comic Sans MS" w:cs="Times New Roman"/>
          <w:sz w:val="28"/>
          <w:szCs w:val="24"/>
          <w:lang w:val="en-US"/>
        </w:rPr>
        <w:t>’</w:t>
      </w:r>
      <w:r w:rsidR="00CE4FBF" w:rsidRPr="00CE4FBF">
        <w:rPr>
          <w:rFonts w:ascii="Comic Sans MS" w:eastAsia="Times New Roman" w:hAnsi="Comic Sans MS" w:cs="Times New Roman"/>
          <w:sz w:val="28"/>
          <w:szCs w:val="24"/>
          <w:lang w:val="en-US"/>
        </w:rPr>
        <w:t xml:space="preserve"> strengths and areas for growth,</w:t>
      </w:r>
      <w:r w:rsidR="001770F8" w:rsidRPr="001770F8">
        <w:rPr>
          <w:rFonts w:ascii="Comic Sans MS" w:eastAsia="Times New Roman" w:hAnsi="Comic Sans MS" w:cs="Times New Roman"/>
          <w:sz w:val="28"/>
          <w:szCs w:val="24"/>
          <w:lang w:val="en-US"/>
        </w:rPr>
        <w:t xml:space="preserve"> and reviewing our datain Math and Literacy we were able to develop a </w:t>
      </w:r>
      <w:r w:rsidR="00CE4FBF" w:rsidRPr="00CE4FBF">
        <w:rPr>
          <w:rFonts w:ascii="Comic Sans MS" w:eastAsia="Times New Roman" w:hAnsi="Comic Sans MS" w:cs="Times New Roman"/>
          <w:sz w:val="28"/>
          <w:szCs w:val="24"/>
          <w:lang w:val="en-US"/>
        </w:rPr>
        <w:t>clearer understanding about what we collectively need to focus on</w:t>
      </w:r>
      <w:r w:rsidR="001770F8" w:rsidRPr="001770F8">
        <w:rPr>
          <w:rFonts w:ascii="Comic Sans MS" w:eastAsia="Times New Roman" w:hAnsi="Comic Sans MS" w:cs="Times New Roman"/>
          <w:sz w:val="28"/>
          <w:szCs w:val="24"/>
          <w:lang w:val="en-US"/>
        </w:rPr>
        <w:t xml:space="preserve"> to improve student achievement, and </w:t>
      </w:r>
      <w:r w:rsidR="003C5928">
        <w:rPr>
          <w:rFonts w:ascii="Comic Sans MS" w:eastAsia="Times New Roman" w:hAnsi="Comic Sans MS" w:cs="Times New Roman"/>
          <w:sz w:val="28"/>
          <w:szCs w:val="24"/>
          <w:lang w:val="en-US"/>
        </w:rPr>
        <w:t xml:space="preserve">we </w:t>
      </w:r>
      <w:r w:rsidR="001770F8" w:rsidRPr="001770F8">
        <w:rPr>
          <w:rFonts w:ascii="Comic Sans MS" w:eastAsia="Times New Roman" w:hAnsi="Comic Sans MS" w:cs="Times New Roman"/>
          <w:sz w:val="28"/>
          <w:szCs w:val="24"/>
          <w:lang w:val="en-US"/>
        </w:rPr>
        <w:t>develop</w:t>
      </w:r>
      <w:r w:rsidR="003C5928">
        <w:rPr>
          <w:rFonts w:ascii="Comic Sans MS" w:eastAsia="Times New Roman" w:hAnsi="Comic Sans MS" w:cs="Times New Roman"/>
          <w:sz w:val="28"/>
          <w:szCs w:val="24"/>
          <w:lang w:val="en-US"/>
        </w:rPr>
        <w:t>ed</w:t>
      </w:r>
      <w:r>
        <w:rPr>
          <w:rFonts w:ascii="Comic Sans MS" w:eastAsia="Times New Roman" w:hAnsi="Comic Sans MS" w:cs="Times New Roman"/>
          <w:sz w:val="28"/>
          <w:szCs w:val="24"/>
          <w:lang w:val="en-US"/>
        </w:rPr>
        <w:t xml:space="preserve"> goals in Math and L</w:t>
      </w:r>
      <w:r w:rsidR="001770F8" w:rsidRPr="001770F8">
        <w:rPr>
          <w:rFonts w:ascii="Comic Sans MS" w:eastAsia="Times New Roman" w:hAnsi="Comic Sans MS" w:cs="Times New Roman"/>
          <w:sz w:val="28"/>
          <w:szCs w:val="24"/>
          <w:lang w:val="en-US"/>
        </w:rPr>
        <w:t xml:space="preserve">iteracy. </w:t>
      </w:r>
      <w:r w:rsidR="008A02D9">
        <w:rPr>
          <w:rFonts w:ascii="Comic Sans MS" w:hAnsi="Comic Sans MS"/>
          <w:sz w:val="28"/>
        </w:rPr>
        <w:t xml:space="preserve">Once </w:t>
      </w:r>
      <w:r w:rsidR="00CF4DF2">
        <w:rPr>
          <w:rFonts w:ascii="Comic Sans MS" w:hAnsi="Comic Sans MS"/>
          <w:sz w:val="28"/>
        </w:rPr>
        <w:t xml:space="preserve">our goals were </w:t>
      </w:r>
      <w:r w:rsidR="008A02D9">
        <w:rPr>
          <w:rFonts w:ascii="Comic Sans MS" w:hAnsi="Comic Sans MS"/>
          <w:sz w:val="28"/>
        </w:rPr>
        <w:t xml:space="preserve">developed </w:t>
      </w:r>
      <w:r w:rsidR="00CF4DF2">
        <w:rPr>
          <w:rFonts w:ascii="Comic Sans MS" w:hAnsi="Comic Sans MS"/>
          <w:sz w:val="28"/>
        </w:rPr>
        <w:t>t</w:t>
      </w:r>
      <w:r w:rsidR="003C5928">
        <w:rPr>
          <w:rFonts w:ascii="Comic Sans MS" w:hAnsi="Comic Sans MS"/>
          <w:sz w:val="28"/>
        </w:rPr>
        <w:t xml:space="preserve">eachers </w:t>
      </w:r>
      <w:r w:rsidR="003C5928" w:rsidRPr="00CE4FBF">
        <w:rPr>
          <w:rFonts w:ascii="Comic Sans MS" w:hAnsi="Comic Sans MS"/>
          <w:sz w:val="28"/>
        </w:rPr>
        <w:t>reflect</w:t>
      </w:r>
      <w:r w:rsidR="003C5928">
        <w:rPr>
          <w:rFonts w:ascii="Comic Sans MS" w:hAnsi="Comic Sans MS"/>
          <w:sz w:val="28"/>
        </w:rPr>
        <w:t xml:space="preserve">ed on their current practice and </w:t>
      </w:r>
      <w:r w:rsidR="0013318A">
        <w:rPr>
          <w:rFonts w:ascii="Comic Sans MS" w:hAnsi="Comic Sans MS"/>
          <w:sz w:val="28"/>
        </w:rPr>
        <w:t>de</w:t>
      </w:r>
      <w:r w:rsidR="00CE4FBF" w:rsidRPr="00CE4FBF">
        <w:rPr>
          <w:rFonts w:ascii="Comic Sans MS" w:hAnsi="Comic Sans MS"/>
          <w:sz w:val="28"/>
        </w:rPr>
        <w:t>velop</w:t>
      </w:r>
      <w:r w:rsidR="0013318A">
        <w:rPr>
          <w:rFonts w:ascii="Comic Sans MS" w:hAnsi="Comic Sans MS"/>
          <w:sz w:val="28"/>
        </w:rPr>
        <w:t xml:space="preserve">ed </w:t>
      </w:r>
      <w:r>
        <w:rPr>
          <w:rFonts w:ascii="Comic Sans MS" w:hAnsi="Comic Sans MS"/>
          <w:sz w:val="28"/>
        </w:rPr>
        <w:t>a common understanding of our M</w:t>
      </w:r>
      <w:r w:rsidR="00CE4FBF" w:rsidRPr="00CE4FBF">
        <w:rPr>
          <w:rFonts w:ascii="Comic Sans MS" w:hAnsi="Comic Sans MS"/>
          <w:sz w:val="28"/>
        </w:rPr>
        <w:t>ath an</w:t>
      </w:r>
      <w:r>
        <w:rPr>
          <w:rFonts w:ascii="Comic Sans MS" w:hAnsi="Comic Sans MS"/>
          <w:sz w:val="28"/>
        </w:rPr>
        <w:t>d L</w:t>
      </w:r>
      <w:r w:rsidR="003C5928">
        <w:rPr>
          <w:rFonts w:ascii="Comic Sans MS" w:hAnsi="Comic Sans MS"/>
          <w:sz w:val="28"/>
        </w:rPr>
        <w:t xml:space="preserve">iteracy goals. </w:t>
      </w:r>
    </w:p>
    <w:p w:rsidR="00CE4FBF" w:rsidRDefault="00CF4DF2" w:rsidP="00750EDF">
      <w:pPr>
        <w:spacing w:before="100" w:beforeAutospacing="1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Next, we i</w:t>
      </w:r>
      <w:r w:rsidR="00CE4FBF" w:rsidRPr="00CE4FBF">
        <w:rPr>
          <w:rFonts w:ascii="Comic Sans MS" w:hAnsi="Comic Sans MS"/>
          <w:sz w:val="28"/>
        </w:rPr>
        <w:t>d</w:t>
      </w:r>
      <w:r>
        <w:rPr>
          <w:rFonts w:ascii="Comic Sans MS" w:hAnsi="Comic Sans MS"/>
          <w:sz w:val="28"/>
        </w:rPr>
        <w:t>entified high impact</w:t>
      </w:r>
      <w:r w:rsidR="003C5928">
        <w:rPr>
          <w:rFonts w:ascii="Comic Sans MS" w:hAnsi="Comic Sans MS"/>
          <w:sz w:val="28"/>
        </w:rPr>
        <w:t xml:space="preserve"> strategies to achieve our</w:t>
      </w:r>
      <w:r w:rsidR="00CE4FBF" w:rsidRPr="00CE4FBF">
        <w:rPr>
          <w:rFonts w:ascii="Comic Sans MS" w:hAnsi="Comic Sans MS"/>
          <w:sz w:val="28"/>
        </w:rPr>
        <w:t xml:space="preserve"> goals </w:t>
      </w:r>
      <w:r w:rsidR="001E7F82">
        <w:rPr>
          <w:rFonts w:ascii="Comic Sans MS" w:hAnsi="Comic Sans MS"/>
          <w:sz w:val="28"/>
        </w:rPr>
        <w:t>in M</w:t>
      </w:r>
      <w:r w:rsidR="003C5928">
        <w:rPr>
          <w:rFonts w:ascii="Comic Sans MS" w:hAnsi="Comic Sans MS"/>
          <w:sz w:val="28"/>
        </w:rPr>
        <w:t xml:space="preserve">ath and </w:t>
      </w:r>
      <w:r w:rsidR="001E7F82">
        <w:rPr>
          <w:rFonts w:ascii="Comic Sans MS" w:hAnsi="Comic Sans MS"/>
          <w:sz w:val="28"/>
        </w:rPr>
        <w:t>L</w:t>
      </w:r>
      <w:r w:rsidR="003C5928">
        <w:rPr>
          <w:rFonts w:ascii="Comic Sans MS" w:hAnsi="Comic Sans MS"/>
          <w:sz w:val="28"/>
        </w:rPr>
        <w:t>iteracy with a focus on i</w:t>
      </w:r>
      <w:r w:rsidR="00CE4FBF" w:rsidRPr="00CE4FBF">
        <w:rPr>
          <w:rFonts w:ascii="Comic Sans MS" w:hAnsi="Comic Sans MS"/>
          <w:sz w:val="28"/>
        </w:rPr>
        <w:t>nstruction</w:t>
      </w:r>
      <w:r w:rsidR="003C5928">
        <w:rPr>
          <w:rFonts w:ascii="Comic Sans MS" w:hAnsi="Comic Sans MS"/>
          <w:sz w:val="28"/>
        </w:rPr>
        <w:t>, a</w:t>
      </w:r>
      <w:r w:rsidR="00CE4FBF" w:rsidRPr="00CE4FBF">
        <w:rPr>
          <w:rFonts w:ascii="Comic Sans MS" w:hAnsi="Comic Sans MS"/>
          <w:sz w:val="28"/>
        </w:rPr>
        <w:t>ssessment</w:t>
      </w:r>
      <w:r w:rsidR="003C5928">
        <w:rPr>
          <w:rFonts w:ascii="Comic Sans MS" w:hAnsi="Comic Sans MS"/>
          <w:sz w:val="28"/>
        </w:rPr>
        <w:t xml:space="preserve"> and professional learning communities. </w:t>
      </w:r>
    </w:p>
    <w:p w:rsidR="00FA6BB0" w:rsidRDefault="00FA6BB0" w:rsidP="00750EDF">
      <w:pPr>
        <w:spacing w:before="100" w:beforeAutospacing="1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Below are the goals and strategies </w:t>
      </w:r>
      <w:r w:rsidR="001E7F82">
        <w:rPr>
          <w:rFonts w:ascii="Comic Sans MS" w:hAnsi="Comic Sans MS"/>
          <w:sz w:val="28"/>
        </w:rPr>
        <w:t>in Math and L</w:t>
      </w:r>
      <w:r w:rsidR="005F7FEB">
        <w:rPr>
          <w:rFonts w:ascii="Comic Sans MS" w:hAnsi="Comic Sans MS"/>
          <w:sz w:val="28"/>
        </w:rPr>
        <w:t xml:space="preserve">iteracy </w:t>
      </w:r>
      <w:r>
        <w:rPr>
          <w:rFonts w:ascii="Comic Sans MS" w:hAnsi="Comic Sans MS"/>
          <w:sz w:val="28"/>
        </w:rPr>
        <w:t>we will be focusing on during the 2017-2018 school year.</w:t>
      </w:r>
    </w:p>
    <w:p w:rsidR="00750EDF" w:rsidRDefault="00750EDF" w:rsidP="00291FFD">
      <w:pPr>
        <w:spacing w:before="100" w:beforeAutospacing="1"/>
        <w:rPr>
          <w:rFonts w:ascii="Comic Sans MS" w:hAnsi="Comic Sans MS"/>
          <w:b/>
          <w:sz w:val="28"/>
        </w:rPr>
      </w:pPr>
    </w:p>
    <w:p w:rsidR="00750EDF" w:rsidRDefault="00750EDF" w:rsidP="00291FFD">
      <w:pPr>
        <w:spacing w:before="100" w:beforeAutospacing="1"/>
        <w:rPr>
          <w:rFonts w:ascii="Comic Sans MS" w:hAnsi="Comic Sans MS"/>
          <w:b/>
          <w:sz w:val="28"/>
        </w:rPr>
      </w:pPr>
    </w:p>
    <w:p w:rsidR="00DA0527" w:rsidRDefault="00DA0527" w:rsidP="00291FFD">
      <w:pPr>
        <w:spacing w:before="100" w:beforeAutospacing="1"/>
        <w:rPr>
          <w:rFonts w:ascii="Comic Sans MS" w:hAnsi="Comic Sans MS"/>
          <w:b/>
          <w:sz w:val="28"/>
        </w:rPr>
      </w:pPr>
    </w:p>
    <w:p w:rsidR="00750EDF" w:rsidRDefault="00750EDF" w:rsidP="00291FFD">
      <w:pPr>
        <w:spacing w:before="100" w:beforeAutospacing="1"/>
        <w:rPr>
          <w:rFonts w:ascii="Comic Sans MS" w:hAnsi="Comic Sans MS"/>
          <w:b/>
          <w:sz w:val="28"/>
        </w:rPr>
      </w:pPr>
    </w:p>
    <w:p w:rsidR="00750EDF" w:rsidRDefault="00750EDF" w:rsidP="00291FFD">
      <w:pPr>
        <w:spacing w:before="100" w:beforeAutospacing="1"/>
        <w:rPr>
          <w:rFonts w:ascii="Comic Sans MS" w:hAnsi="Comic Sans MS"/>
          <w:b/>
          <w:sz w:val="28"/>
        </w:rPr>
      </w:pPr>
    </w:p>
    <w:p w:rsidR="00291FFD" w:rsidRPr="00291FFD" w:rsidRDefault="00291FFD" w:rsidP="00DA0527">
      <w:pPr>
        <w:spacing w:after="0" w:line="240" w:lineRule="auto"/>
        <w:rPr>
          <w:rFonts w:ascii="Comic Sans MS" w:hAnsi="Comic Sans MS"/>
          <w:b/>
          <w:sz w:val="28"/>
        </w:rPr>
      </w:pPr>
      <w:r w:rsidRPr="00291FFD">
        <w:rPr>
          <w:rFonts w:ascii="Comic Sans MS" w:hAnsi="Comic Sans MS"/>
          <w:b/>
          <w:sz w:val="28"/>
        </w:rPr>
        <w:lastRenderedPageBreak/>
        <w:t>Math Goal</w:t>
      </w:r>
    </w:p>
    <w:p w:rsidR="00291FFD" w:rsidRDefault="00291FFD" w:rsidP="00DA0527">
      <w:pPr>
        <w:spacing w:after="0" w:line="240" w:lineRule="auto"/>
        <w:jc w:val="both"/>
        <w:rPr>
          <w:rFonts w:ascii="Comic Sans MS" w:hAnsi="Comic Sans MS"/>
          <w:b/>
          <w:sz w:val="28"/>
        </w:rPr>
      </w:pPr>
      <w:r w:rsidRPr="00291FFD">
        <w:rPr>
          <w:rFonts w:ascii="Comic Sans MS" w:hAnsi="Comic Sans MS"/>
          <w:b/>
          <w:sz w:val="28"/>
        </w:rPr>
        <w:t>To improve student</w:t>
      </w:r>
      <w:r w:rsidR="00750EDF">
        <w:rPr>
          <w:rFonts w:ascii="Comic Sans MS" w:hAnsi="Comic Sans MS"/>
          <w:b/>
          <w:sz w:val="28"/>
        </w:rPr>
        <w:t>s’</w:t>
      </w:r>
      <w:r w:rsidRPr="00291FFD">
        <w:rPr>
          <w:rFonts w:ascii="Comic Sans MS" w:hAnsi="Comic Sans MS"/>
          <w:b/>
          <w:sz w:val="28"/>
        </w:rPr>
        <w:t xml:space="preserve"> ability to select and apply appropriate and efficient problem solving strategies and skills.</w:t>
      </w:r>
    </w:p>
    <w:p w:rsidR="005F7FEB" w:rsidRPr="00291FFD" w:rsidRDefault="005F7FEB" w:rsidP="00DA0527">
      <w:pPr>
        <w:spacing w:after="0" w:line="240" w:lineRule="auto"/>
        <w:jc w:val="both"/>
        <w:rPr>
          <w:rFonts w:ascii="Comic Sans MS" w:hAnsi="Comic Sans MS"/>
          <w:b/>
          <w:sz w:val="28"/>
        </w:rPr>
      </w:pPr>
    </w:p>
    <w:p w:rsidR="00291FFD" w:rsidRPr="00291FFD" w:rsidRDefault="00291FFD" w:rsidP="00DA0527">
      <w:pPr>
        <w:spacing w:after="0" w:line="240" w:lineRule="auto"/>
        <w:jc w:val="both"/>
        <w:rPr>
          <w:rFonts w:ascii="Comic Sans MS" w:hAnsi="Comic Sans MS"/>
          <w:b/>
          <w:sz w:val="28"/>
        </w:rPr>
      </w:pPr>
      <w:r w:rsidRPr="00291FFD">
        <w:rPr>
          <w:rFonts w:ascii="Comic Sans MS" w:hAnsi="Comic Sans MS"/>
          <w:b/>
          <w:sz w:val="28"/>
        </w:rPr>
        <w:t>Math Strategies:</w:t>
      </w:r>
    </w:p>
    <w:p w:rsidR="00291FFD" w:rsidRPr="00291FFD" w:rsidRDefault="005F7FEB" w:rsidP="00DA0527">
      <w:pPr>
        <w:spacing w:after="0" w:line="240" w:lineRule="auto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Within the context of constructivist lessons, t</w:t>
      </w:r>
      <w:r w:rsidR="00291FFD" w:rsidRPr="00291FFD">
        <w:rPr>
          <w:rFonts w:ascii="Comic Sans MS" w:hAnsi="Comic Sans MS"/>
          <w:sz w:val="28"/>
        </w:rPr>
        <w:t>eachers will provide increased opportunities for students to share their math reasoning and communication in a variety of ways.</w:t>
      </w:r>
    </w:p>
    <w:p w:rsidR="00291FFD" w:rsidRPr="00291FFD" w:rsidRDefault="00291FFD" w:rsidP="00DA0527">
      <w:pPr>
        <w:spacing w:before="100" w:beforeAutospacing="1" w:line="240" w:lineRule="auto"/>
        <w:jc w:val="both"/>
        <w:rPr>
          <w:rFonts w:ascii="Comic Sans MS" w:hAnsi="Comic Sans MS"/>
          <w:sz w:val="28"/>
        </w:rPr>
      </w:pPr>
      <w:r w:rsidRPr="00291FFD">
        <w:rPr>
          <w:rFonts w:ascii="Comic Sans MS" w:hAnsi="Comic Sans MS"/>
          <w:sz w:val="28"/>
        </w:rPr>
        <w:t xml:space="preserve">Teachers will use a balanced approach to formative classroom </w:t>
      </w:r>
      <w:r w:rsidR="005F7FEB">
        <w:rPr>
          <w:rFonts w:ascii="Comic Sans MS" w:hAnsi="Comic Sans MS"/>
          <w:sz w:val="28"/>
        </w:rPr>
        <w:t xml:space="preserve">assessment </w:t>
      </w:r>
      <w:r w:rsidRPr="00291FFD">
        <w:rPr>
          <w:rFonts w:ascii="Comic Sans MS" w:hAnsi="Comic Sans MS"/>
          <w:sz w:val="28"/>
        </w:rPr>
        <w:t>(conversations, observations and products) and use that information to inform their instruction.</w:t>
      </w:r>
    </w:p>
    <w:p w:rsidR="00291FFD" w:rsidRDefault="00291FFD" w:rsidP="00DA0527">
      <w:pPr>
        <w:spacing w:before="100" w:beforeAutospacing="1" w:line="240" w:lineRule="auto"/>
        <w:jc w:val="both"/>
        <w:rPr>
          <w:rFonts w:ascii="Comic Sans MS" w:hAnsi="Comic Sans MS"/>
          <w:sz w:val="28"/>
        </w:rPr>
      </w:pPr>
      <w:r w:rsidRPr="00291FFD">
        <w:rPr>
          <w:rFonts w:ascii="Comic Sans MS" w:hAnsi="Comic Sans MS"/>
          <w:sz w:val="28"/>
        </w:rPr>
        <w:t>In their PLCs, teachers will use instructional and assessment strategies related to the goal and reflect on their effectiveness after implementation.</w:t>
      </w:r>
    </w:p>
    <w:p w:rsidR="00DA0527" w:rsidRPr="00291FFD" w:rsidRDefault="00DA0527" w:rsidP="00DA0527">
      <w:pPr>
        <w:spacing w:before="100" w:beforeAutospacing="1" w:line="240" w:lineRule="auto"/>
        <w:jc w:val="both"/>
        <w:rPr>
          <w:rFonts w:ascii="Comic Sans MS" w:hAnsi="Comic Sans MS"/>
          <w:sz w:val="28"/>
        </w:rPr>
      </w:pPr>
    </w:p>
    <w:p w:rsidR="005F7FEB" w:rsidRDefault="00291FFD" w:rsidP="00DA0527">
      <w:pPr>
        <w:spacing w:after="0" w:line="240" w:lineRule="auto"/>
        <w:rPr>
          <w:rFonts w:ascii="Comic Sans MS" w:hAnsi="Comic Sans MS"/>
          <w:b/>
          <w:sz w:val="28"/>
        </w:rPr>
      </w:pPr>
      <w:r w:rsidRPr="00291FFD">
        <w:rPr>
          <w:rFonts w:ascii="Comic Sans MS" w:hAnsi="Comic Sans MS"/>
          <w:b/>
          <w:sz w:val="28"/>
        </w:rPr>
        <w:t>Literacy Goal</w:t>
      </w:r>
    </w:p>
    <w:p w:rsidR="00291FFD" w:rsidRDefault="00291FFD" w:rsidP="00DA0527">
      <w:pPr>
        <w:spacing w:after="0" w:line="240" w:lineRule="auto"/>
        <w:rPr>
          <w:rFonts w:ascii="Comic Sans MS" w:hAnsi="Comic Sans MS"/>
          <w:b/>
          <w:sz w:val="28"/>
        </w:rPr>
      </w:pPr>
      <w:r w:rsidRPr="00291FFD">
        <w:rPr>
          <w:rFonts w:ascii="Comic Sans MS" w:hAnsi="Comic Sans MS"/>
          <w:b/>
          <w:sz w:val="28"/>
        </w:rPr>
        <w:t>To improve student achievement in the clarity, precision and effectiveness of writing/ representation.</w:t>
      </w:r>
    </w:p>
    <w:p w:rsidR="005F7FEB" w:rsidRPr="00291FFD" w:rsidRDefault="005F7FEB" w:rsidP="00DA0527">
      <w:pPr>
        <w:spacing w:after="0" w:line="240" w:lineRule="auto"/>
        <w:rPr>
          <w:rFonts w:ascii="Comic Sans MS" w:hAnsi="Comic Sans MS"/>
          <w:b/>
          <w:sz w:val="28"/>
        </w:rPr>
      </w:pPr>
    </w:p>
    <w:p w:rsidR="005F7FEB" w:rsidRDefault="00291FFD" w:rsidP="00DA0527">
      <w:pPr>
        <w:spacing w:after="0" w:line="240" w:lineRule="auto"/>
        <w:rPr>
          <w:rFonts w:ascii="Comic Sans MS" w:hAnsi="Comic Sans MS"/>
          <w:b/>
          <w:sz w:val="28"/>
        </w:rPr>
      </w:pPr>
      <w:r w:rsidRPr="00291FFD">
        <w:rPr>
          <w:rFonts w:ascii="Comic Sans MS" w:hAnsi="Comic Sans MS"/>
          <w:b/>
          <w:sz w:val="28"/>
        </w:rPr>
        <w:t>Literacy Strategies:</w:t>
      </w:r>
    </w:p>
    <w:p w:rsidR="00291FFD" w:rsidRPr="00291FFD" w:rsidRDefault="001E7F82" w:rsidP="00DA0527">
      <w:pPr>
        <w:spacing w:after="0" w:line="240" w:lineRule="auto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Classroom teachers will use Writer’s W</w:t>
      </w:r>
      <w:bookmarkStart w:id="0" w:name="_GoBack"/>
      <w:bookmarkEnd w:id="0"/>
      <w:r w:rsidR="00291FFD" w:rsidRPr="00291FFD">
        <w:rPr>
          <w:rFonts w:ascii="Comic Sans MS" w:hAnsi="Comic Sans MS"/>
          <w:sz w:val="28"/>
        </w:rPr>
        <w:t>orkshop daily with a specific emphasis on student self-monitoring.</w:t>
      </w:r>
    </w:p>
    <w:p w:rsidR="00291FFD" w:rsidRPr="00291FFD" w:rsidRDefault="00291FFD" w:rsidP="00DA0527">
      <w:pPr>
        <w:spacing w:before="100" w:beforeAutospacing="1" w:line="240" w:lineRule="auto"/>
        <w:rPr>
          <w:rFonts w:ascii="Comic Sans MS" w:hAnsi="Comic Sans MS"/>
          <w:sz w:val="28"/>
        </w:rPr>
      </w:pPr>
      <w:r w:rsidRPr="00291FFD">
        <w:rPr>
          <w:rFonts w:ascii="Comic Sans MS" w:hAnsi="Comic Sans MS"/>
          <w:sz w:val="28"/>
        </w:rPr>
        <w:t>Teachers will use formative assessment strategies with an emphasis on providing students with descriptive feedback on their writing on a regular basis.</w:t>
      </w:r>
    </w:p>
    <w:p w:rsidR="00CE4FBF" w:rsidRPr="00CE4FBF" w:rsidRDefault="00291FFD" w:rsidP="00DA0527">
      <w:pPr>
        <w:spacing w:before="100" w:beforeAutospacing="1" w:line="240" w:lineRule="auto"/>
        <w:rPr>
          <w:rFonts w:ascii="Comic Sans MS" w:hAnsi="Comic Sans MS"/>
          <w:sz w:val="28"/>
        </w:rPr>
      </w:pPr>
      <w:r w:rsidRPr="00291FFD">
        <w:rPr>
          <w:rFonts w:ascii="Comic Sans MS" w:hAnsi="Comic Sans MS"/>
          <w:sz w:val="28"/>
        </w:rPr>
        <w:t xml:space="preserve">In PLCs, teachers will use common assessment practices based on the writing continuum and writing samples to guide next steps for </w:t>
      </w:r>
      <w:r w:rsidR="00DA0527">
        <w:rPr>
          <w:rFonts w:ascii="Comic Sans MS" w:hAnsi="Comic Sans MS"/>
          <w:sz w:val="28"/>
        </w:rPr>
        <w:t xml:space="preserve">instruction. </w:t>
      </w:r>
    </w:p>
    <w:sectPr w:rsidR="00CE4FBF" w:rsidRPr="00CE4FBF" w:rsidSect="00C420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888" w:rsidRDefault="00CC3888" w:rsidP="005F7FEB">
      <w:pPr>
        <w:spacing w:after="0" w:line="240" w:lineRule="auto"/>
      </w:pPr>
      <w:r>
        <w:separator/>
      </w:r>
    </w:p>
  </w:endnote>
  <w:endnote w:type="continuationSeparator" w:id="1">
    <w:p w:rsidR="00CC3888" w:rsidRDefault="00CC3888" w:rsidP="005F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888" w:rsidRDefault="00CC3888" w:rsidP="005F7FEB">
      <w:pPr>
        <w:spacing w:after="0" w:line="240" w:lineRule="auto"/>
      </w:pPr>
      <w:r>
        <w:separator/>
      </w:r>
    </w:p>
  </w:footnote>
  <w:footnote w:type="continuationSeparator" w:id="1">
    <w:p w:rsidR="00CC3888" w:rsidRDefault="00CC3888" w:rsidP="005F7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D23B7"/>
    <w:multiLevelType w:val="hybridMultilevel"/>
    <w:tmpl w:val="C924F5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678"/>
    <w:rsid w:val="0013318A"/>
    <w:rsid w:val="001770F8"/>
    <w:rsid w:val="001E7F82"/>
    <w:rsid w:val="00291FFD"/>
    <w:rsid w:val="003C5928"/>
    <w:rsid w:val="005F7FEB"/>
    <w:rsid w:val="00716B7E"/>
    <w:rsid w:val="00750EDF"/>
    <w:rsid w:val="008A02D9"/>
    <w:rsid w:val="008E7569"/>
    <w:rsid w:val="00AD1AB1"/>
    <w:rsid w:val="00B22484"/>
    <w:rsid w:val="00C26678"/>
    <w:rsid w:val="00C42034"/>
    <w:rsid w:val="00C71F7B"/>
    <w:rsid w:val="00CC3888"/>
    <w:rsid w:val="00CE4FBF"/>
    <w:rsid w:val="00CF4DF2"/>
    <w:rsid w:val="00DA0527"/>
    <w:rsid w:val="00EA45CC"/>
    <w:rsid w:val="00F14570"/>
    <w:rsid w:val="00F74F1C"/>
    <w:rsid w:val="00F96809"/>
    <w:rsid w:val="00FA6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FEB"/>
  </w:style>
  <w:style w:type="paragraph" w:styleId="Footer">
    <w:name w:val="footer"/>
    <w:basedOn w:val="Normal"/>
    <w:link w:val="FooterChar"/>
    <w:uiPriority w:val="99"/>
    <w:unhideWhenUsed/>
    <w:rsid w:val="005F7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FEB"/>
  </w:style>
  <w:style w:type="paragraph" w:styleId="Footer">
    <w:name w:val="footer"/>
    <w:basedOn w:val="Normal"/>
    <w:link w:val="FooterChar"/>
    <w:uiPriority w:val="99"/>
    <w:unhideWhenUsed/>
    <w:rsid w:val="005F7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F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lmacdonald</cp:lastModifiedBy>
  <cp:revision>2</cp:revision>
  <dcterms:created xsi:type="dcterms:W3CDTF">2017-08-31T16:40:00Z</dcterms:created>
  <dcterms:modified xsi:type="dcterms:W3CDTF">2017-08-31T16:40:00Z</dcterms:modified>
</cp:coreProperties>
</file>